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Layout w:type="fixed"/>
        <w:tblCellMar>
          <w:left w:w="0" w:type="dxa"/>
          <w:right w:w="0" w:type="dxa"/>
        </w:tblCellMar>
        <w:tblLook w:val="0000" w:firstRow="0" w:lastRow="0" w:firstColumn="0" w:lastColumn="0" w:noHBand="0" w:noVBand="0"/>
      </w:tblPr>
      <w:tblGrid>
        <w:gridCol w:w="4537"/>
        <w:gridCol w:w="5528"/>
      </w:tblGrid>
      <w:tr w:rsidR="005B3071" w:rsidRPr="00114E0B" w:rsidTr="001F2031">
        <w:tc>
          <w:tcPr>
            <w:tcW w:w="4537" w:type="dxa"/>
            <w:tcBorders>
              <w:tl2br w:val="nil"/>
              <w:tr2bl w:val="nil"/>
            </w:tcBorders>
            <w:tcMar>
              <w:top w:w="0" w:type="dxa"/>
              <w:left w:w="108" w:type="dxa"/>
              <w:bottom w:w="0" w:type="dxa"/>
              <w:right w:w="108" w:type="dxa"/>
            </w:tcMar>
          </w:tcPr>
          <w:p w:rsidR="005B3071" w:rsidRPr="00B76B5B" w:rsidRDefault="005B3071" w:rsidP="00113029">
            <w:pPr>
              <w:spacing w:after="0"/>
              <w:jc w:val="center"/>
              <w:rPr>
                <w:rFonts w:ascii="Times New Roman" w:hAnsi="Times New Roman" w:cs="Times New Roman"/>
                <w:b/>
                <w:bCs/>
                <w:sz w:val="24"/>
                <w:szCs w:val="24"/>
                <w:lang w:eastAsia="vi-VN"/>
              </w:rPr>
            </w:pPr>
            <w:r w:rsidRPr="00B76B5B">
              <w:rPr>
                <w:rFonts w:ascii="Times New Roman" w:hAnsi="Times New Roman" w:cs="Times New Roman"/>
                <w:b/>
                <w:bCs/>
                <w:sz w:val="24"/>
                <w:szCs w:val="24"/>
                <w:lang w:eastAsia="vi-VN"/>
              </w:rPr>
              <w:t>UBND  HUYỆN CỦ CHI</w:t>
            </w:r>
          </w:p>
          <w:p w:rsidR="005B3071" w:rsidRPr="00B76B5B" w:rsidRDefault="002B327B" w:rsidP="00113029">
            <w:pPr>
              <w:spacing w:after="0"/>
              <w:jc w:val="center"/>
              <w:rPr>
                <w:rFonts w:ascii="Times New Roman" w:hAnsi="Times New Roman" w:cs="Times New Roman"/>
                <w:b/>
                <w:bCs/>
                <w:sz w:val="24"/>
                <w:szCs w:val="24"/>
                <w:lang w:eastAsia="vi-VN"/>
              </w:rPr>
            </w:pPr>
            <w:r>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76.2pt;margin-top:14.6pt;width:66.15pt;height:0;z-index:251664384" o:connectortype="straight"/>
              </w:pict>
            </w:r>
            <w:r w:rsidR="005B3071" w:rsidRPr="00B76B5B">
              <w:rPr>
                <w:rFonts w:ascii="Times New Roman" w:hAnsi="Times New Roman" w:cs="Times New Roman"/>
                <w:b/>
                <w:bCs/>
                <w:sz w:val="24"/>
                <w:szCs w:val="24"/>
                <w:lang w:eastAsia="vi-VN"/>
              </w:rPr>
              <w:t>TRUNG TÂM GDNN-GDTX</w:t>
            </w:r>
          </w:p>
          <w:p w:rsidR="00B76B5B" w:rsidRPr="00B76B5B" w:rsidRDefault="00B76B5B" w:rsidP="001F2031">
            <w:pPr>
              <w:spacing w:after="0"/>
              <w:jc w:val="center"/>
              <w:rPr>
                <w:rFonts w:ascii="Times New Roman" w:hAnsi="Times New Roman" w:cs="Times New Roman"/>
                <w:b/>
              </w:rPr>
            </w:pPr>
            <w:r w:rsidRPr="00B76B5B">
              <w:rPr>
                <w:rFonts w:ascii="Times New Roman" w:hAnsi="Times New Roman" w:cs="Times New Roman"/>
                <w:b/>
                <w:bCs/>
                <w:lang w:eastAsia="vi-VN"/>
              </w:rPr>
              <w:t xml:space="preserve">Số: </w:t>
            </w:r>
            <w:r w:rsidR="001F2031" w:rsidRPr="001F2031">
              <w:rPr>
                <w:rFonts w:ascii="Times New Roman" w:hAnsi="Times New Roman" w:cs="Times New Roman"/>
                <w:b/>
                <w:bCs/>
                <w:lang w:eastAsia="vi-VN"/>
              </w:rPr>
              <w:t>24</w:t>
            </w:r>
            <w:r w:rsidR="001F2031">
              <w:rPr>
                <w:rFonts w:ascii="Times New Roman" w:hAnsi="Times New Roman" w:cs="Times New Roman"/>
                <w:bCs/>
                <w:lang w:eastAsia="vi-VN"/>
              </w:rPr>
              <w:t xml:space="preserve"> </w:t>
            </w:r>
            <w:r w:rsidRPr="00B76B5B">
              <w:rPr>
                <w:rFonts w:ascii="Times New Roman" w:hAnsi="Times New Roman" w:cs="Times New Roman"/>
                <w:b/>
                <w:bCs/>
                <w:lang w:eastAsia="vi-VN"/>
              </w:rPr>
              <w:t>/KH-GDNNGDTX</w:t>
            </w:r>
          </w:p>
        </w:tc>
        <w:tc>
          <w:tcPr>
            <w:tcW w:w="5528" w:type="dxa"/>
            <w:tcBorders>
              <w:tl2br w:val="nil"/>
              <w:tr2bl w:val="nil"/>
            </w:tcBorders>
            <w:tcMar>
              <w:top w:w="0" w:type="dxa"/>
              <w:left w:w="108" w:type="dxa"/>
              <w:bottom w:w="0" w:type="dxa"/>
              <w:right w:w="108" w:type="dxa"/>
            </w:tcMar>
          </w:tcPr>
          <w:p w:rsidR="001F2031" w:rsidRDefault="002B327B" w:rsidP="001F2031">
            <w:pPr>
              <w:spacing w:after="0"/>
              <w:jc w:val="center"/>
              <w:rPr>
                <w:rFonts w:ascii="Times New Roman" w:hAnsi="Times New Roman" w:cs="Times New Roman"/>
                <w:b/>
                <w:bCs/>
                <w:sz w:val="20"/>
                <w:lang w:eastAsia="vi-VN"/>
              </w:rPr>
            </w:pPr>
            <w:r>
              <w:rPr>
                <w:rFonts w:ascii="Times New Roman" w:hAnsi="Times New Roman" w:cs="Times New Roman"/>
                <w:b/>
                <w:bCs/>
                <w:noProof/>
                <w:sz w:val="24"/>
                <w:szCs w:val="24"/>
              </w:rPr>
              <w:pict>
                <v:shape id="_x0000_s1031" type="#_x0000_t32" style="position:absolute;left:0;text-align:left;margin-left:55.85pt;margin-top:30.45pt;width:151.95pt;height:0;z-index:251665408;mso-position-horizontal-relative:text;mso-position-vertical-relative:text" o:connectortype="straight"/>
              </w:pict>
            </w:r>
            <w:r w:rsidR="005B3071" w:rsidRPr="00B76B5B">
              <w:rPr>
                <w:rFonts w:ascii="Times New Roman" w:hAnsi="Times New Roman" w:cs="Times New Roman"/>
                <w:b/>
                <w:bCs/>
                <w:sz w:val="24"/>
                <w:szCs w:val="24"/>
                <w:lang w:val="vi-VN" w:eastAsia="vi-VN"/>
              </w:rPr>
              <w:t>CỘNG HÒA XÃ HỘI CHỦ NGHĨA VIỆT NAM</w:t>
            </w:r>
            <w:r w:rsidR="005B3071" w:rsidRPr="00B76B5B">
              <w:rPr>
                <w:rFonts w:ascii="Times New Roman" w:hAnsi="Times New Roman" w:cs="Times New Roman"/>
                <w:b/>
                <w:bCs/>
                <w:sz w:val="24"/>
                <w:szCs w:val="24"/>
                <w:lang w:val="vi-VN" w:eastAsia="vi-VN"/>
              </w:rPr>
              <w:br/>
            </w:r>
            <w:r w:rsidR="005B3071" w:rsidRPr="00B76B5B">
              <w:rPr>
                <w:rFonts w:ascii="Times New Roman" w:hAnsi="Times New Roman" w:cs="Times New Roman"/>
                <w:b/>
                <w:bCs/>
                <w:sz w:val="26"/>
                <w:szCs w:val="26"/>
                <w:lang w:val="vi-VN" w:eastAsia="vi-VN"/>
              </w:rPr>
              <w:t>Độc lập - Tự do - Hạnh phúc</w:t>
            </w:r>
            <w:r w:rsidR="005B3071" w:rsidRPr="00114E0B">
              <w:rPr>
                <w:rFonts w:ascii="Times New Roman" w:hAnsi="Times New Roman" w:cs="Times New Roman"/>
                <w:b/>
                <w:bCs/>
                <w:sz w:val="20"/>
                <w:lang w:val="vi-VN" w:eastAsia="vi-VN"/>
              </w:rPr>
              <w:t xml:space="preserve"> </w:t>
            </w:r>
          </w:p>
          <w:p w:rsidR="005B3071" w:rsidRPr="002B327B" w:rsidRDefault="001F2031" w:rsidP="001F2031">
            <w:pPr>
              <w:spacing w:after="0"/>
              <w:jc w:val="right"/>
              <w:rPr>
                <w:rFonts w:ascii="Times New Roman" w:hAnsi="Times New Roman" w:cs="Times New Roman"/>
                <w:i/>
                <w:sz w:val="24"/>
                <w:szCs w:val="24"/>
              </w:rPr>
            </w:pPr>
            <w:r w:rsidRPr="002B327B">
              <w:rPr>
                <w:rFonts w:ascii="Times New Roman" w:hAnsi="Times New Roman" w:cs="Times New Roman"/>
                <w:i/>
                <w:sz w:val="24"/>
                <w:szCs w:val="24"/>
              </w:rPr>
              <w:t>Củ chi, ngày 03 tháng 3 năm 2020</w:t>
            </w:r>
          </w:p>
        </w:tc>
      </w:tr>
      <w:tr w:rsidR="00114E0B" w:rsidRPr="00114E0B" w:rsidTr="001F2031">
        <w:tc>
          <w:tcPr>
            <w:tcW w:w="4537" w:type="dxa"/>
            <w:tcBorders>
              <w:tl2br w:val="nil"/>
              <w:tr2bl w:val="nil"/>
            </w:tcBorders>
            <w:tcMar>
              <w:top w:w="0" w:type="dxa"/>
              <w:left w:w="108" w:type="dxa"/>
              <w:bottom w:w="0" w:type="dxa"/>
              <w:right w:w="108" w:type="dxa"/>
            </w:tcMar>
          </w:tcPr>
          <w:p w:rsidR="00114E0B" w:rsidRPr="00114E0B" w:rsidRDefault="00114E0B" w:rsidP="00114E0B">
            <w:pPr>
              <w:spacing w:after="0"/>
              <w:rPr>
                <w:rFonts w:ascii="Times New Roman" w:hAnsi="Times New Roman" w:cs="Times New Roman"/>
                <w:sz w:val="20"/>
              </w:rPr>
            </w:pPr>
          </w:p>
        </w:tc>
        <w:tc>
          <w:tcPr>
            <w:tcW w:w="5528" w:type="dxa"/>
            <w:tcBorders>
              <w:tl2br w:val="nil"/>
              <w:tr2bl w:val="nil"/>
            </w:tcBorders>
            <w:tcMar>
              <w:top w:w="0" w:type="dxa"/>
              <w:left w:w="108" w:type="dxa"/>
              <w:bottom w:w="0" w:type="dxa"/>
              <w:right w:w="108" w:type="dxa"/>
            </w:tcMar>
          </w:tcPr>
          <w:p w:rsidR="00114E0B" w:rsidRPr="00114E0B" w:rsidRDefault="00114E0B" w:rsidP="00114E0B">
            <w:pPr>
              <w:spacing w:after="0"/>
              <w:jc w:val="center"/>
              <w:rPr>
                <w:rFonts w:ascii="Times New Roman" w:hAnsi="Times New Roman" w:cs="Times New Roman"/>
                <w:sz w:val="20"/>
              </w:rPr>
            </w:pPr>
          </w:p>
        </w:tc>
      </w:tr>
    </w:tbl>
    <w:p w:rsidR="00AA2A38" w:rsidRPr="00AA2A38" w:rsidRDefault="005B3071" w:rsidP="00114E0B">
      <w:pPr>
        <w:spacing w:after="0"/>
        <w:jc w:val="center"/>
        <w:rPr>
          <w:rFonts w:ascii="Times New Roman" w:hAnsi="Times New Roman" w:cs="Times New Roman"/>
          <w:b/>
          <w:sz w:val="32"/>
          <w:szCs w:val="32"/>
        </w:rPr>
      </w:pPr>
      <w:r w:rsidRPr="00AA2A38">
        <w:rPr>
          <w:rFonts w:ascii="Times New Roman" w:hAnsi="Times New Roman" w:cs="Times New Roman"/>
          <w:b/>
          <w:sz w:val="32"/>
          <w:szCs w:val="32"/>
        </w:rPr>
        <w:t xml:space="preserve">KẾ HOẠCH </w:t>
      </w:r>
      <w:bookmarkStart w:id="0" w:name="_GoBack"/>
      <w:bookmarkEnd w:id="0"/>
    </w:p>
    <w:p w:rsidR="0087135E" w:rsidRPr="00AA2A38" w:rsidRDefault="00100CE8" w:rsidP="00114E0B">
      <w:pPr>
        <w:spacing w:after="0"/>
        <w:jc w:val="center"/>
        <w:rPr>
          <w:rFonts w:ascii="Times New Roman" w:hAnsi="Times New Roman" w:cs="Times New Roman"/>
          <w:b/>
          <w:sz w:val="24"/>
          <w:szCs w:val="24"/>
        </w:rPr>
      </w:pPr>
      <w:r w:rsidRPr="00AA2A38">
        <w:rPr>
          <w:rFonts w:ascii="Times New Roman" w:hAnsi="Times New Roman" w:cs="Times New Roman"/>
          <w:b/>
          <w:sz w:val="24"/>
          <w:szCs w:val="24"/>
        </w:rPr>
        <w:t>PHÒNG, CHỐNG DỊCH BỆNH COVID-19</w:t>
      </w:r>
      <w:r w:rsidR="00AA2A38" w:rsidRPr="00AA2A38">
        <w:rPr>
          <w:rFonts w:ascii="Times New Roman" w:hAnsi="Times New Roman" w:cs="Times New Roman"/>
          <w:b/>
          <w:sz w:val="24"/>
          <w:szCs w:val="24"/>
        </w:rPr>
        <w:t xml:space="preserve"> KHI HỌC VIÊN TRỞ LẠI NHẬP HỌC</w:t>
      </w:r>
    </w:p>
    <w:p w:rsidR="004B14B8" w:rsidRPr="00B76B5B" w:rsidRDefault="006A0599" w:rsidP="0087135E">
      <w:pPr>
        <w:spacing w:before="240" w:after="0"/>
        <w:ind w:firstLine="720"/>
        <w:rPr>
          <w:rFonts w:ascii="Times New Roman" w:hAnsi="Times New Roman" w:cs="Times New Roman"/>
          <w:sz w:val="26"/>
          <w:szCs w:val="26"/>
        </w:rPr>
      </w:pPr>
      <w:r w:rsidRPr="00B76B5B">
        <w:rPr>
          <w:rFonts w:ascii="Times New Roman" w:hAnsi="Times New Roman" w:cs="Times New Roman"/>
          <w:sz w:val="26"/>
          <w:szCs w:val="26"/>
        </w:rPr>
        <w:t>Theo</w:t>
      </w:r>
      <w:r w:rsidR="005F3FC6" w:rsidRPr="00B76B5B">
        <w:rPr>
          <w:rFonts w:ascii="Times New Roman" w:hAnsi="Times New Roman" w:cs="Times New Roman"/>
          <w:sz w:val="26"/>
          <w:szCs w:val="26"/>
        </w:rPr>
        <w:t xml:space="preserve"> </w:t>
      </w:r>
      <w:r w:rsidRPr="00B76B5B">
        <w:rPr>
          <w:rFonts w:ascii="Times New Roman" w:hAnsi="Times New Roman" w:cs="Times New Roman"/>
          <w:sz w:val="26"/>
          <w:szCs w:val="26"/>
        </w:rPr>
        <w:t>C</w:t>
      </w:r>
      <w:r w:rsidR="005F3FC6" w:rsidRPr="00B76B5B">
        <w:rPr>
          <w:rFonts w:ascii="Times New Roman" w:hAnsi="Times New Roman" w:cs="Times New Roman"/>
          <w:sz w:val="26"/>
          <w:szCs w:val="26"/>
        </w:rPr>
        <w:t>ông văn số</w:t>
      </w:r>
      <w:r w:rsidR="00AA2A38" w:rsidRPr="00B76B5B">
        <w:rPr>
          <w:rFonts w:ascii="Times New Roman" w:hAnsi="Times New Roman" w:cs="Times New Roman"/>
          <w:sz w:val="26"/>
          <w:szCs w:val="26"/>
        </w:rPr>
        <w:t xml:space="preserve"> 748/GDĐT-CTTT</w:t>
      </w:r>
      <w:r w:rsidR="005F3FC6" w:rsidRPr="00B76B5B">
        <w:rPr>
          <w:rFonts w:ascii="Times New Roman" w:hAnsi="Times New Roman" w:cs="Times New Roman"/>
          <w:sz w:val="26"/>
          <w:szCs w:val="26"/>
        </w:rPr>
        <w:t xml:space="preserve"> ngày </w:t>
      </w:r>
      <w:r w:rsidR="00AA2A38" w:rsidRPr="00B76B5B">
        <w:rPr>
          <w:rFonts w:ascii="Times New Roman" w:hAnsi="Times New Roman" w:cs="Times New Roman"/>
          <w:sz w:val="26"/>
          <w:szCs w:val="26"/>
        </w:rPr>
        <w:t>06</w:t>
      </w:r>
      <w:r w:rsidR="005F3FC6" w:rsidRPr="00B76B5B">
        <w:rPr>
          <w:rFonts w:ascii="Times New Roman" w:hAnsi="Times New Roman" w:cs="Times New Roman"/>
          <w:sz w:val="26"/>
          <w:szCs w:val="26"/>
        </w:rPr>
        <w:t>/0</w:t>
      </w:r>
      <w:r w:rsidR="00AA2A38" w:rsidRPr="00B76B5B">
        <w:rPr>
          <w:rFonts w:ascii="Times New Roman" w:hAnsi="Times New Roman" w:cs="Times New Roman"/>
          <w:sz w:val="26"/>
          <w:szCs w:val="26"/>
        </w:rPr>
        <w:t>3</w:t>
      </w:r>
      <w:r w:rsidR="005F3FC6" w:rsidRPr="00B76B5B">
        <w:rPr>
          <w:rFonts w:ascii="Times New Roman" w:hAnsi="Times New Roman" w:cs="Times New Roman"/>
          <w:sz w:val="26"/>
          <w:szCs w:val="26"/>
        </w:rPr>
        <w:t xml:space="preserve">/2020 </w:t>
      </w:r>
      <w:r w:rsidR="00AA2A38" w:rsidRPr="00B76B5B">
        <w:rPr>
          <w:rFonts w:ascii="Times New Roman" w:hAnsi="Times New Roman" w:cs="Times New Roman"/>
          <w:sz w:val="26"/>
          <w:szCs w:val="26"/>
        </w:rPr>
        <w:t xml:space="preserve">của Sở Giáo dục và Đào tạo thành phố Hồ Chí Minh </w:t>
      </w:r>
      <w:r w:rsidR="005F3FC6" w:rsidRPr="00B76B5B">
        <w:rPr>
          <w:rFonts w:ascii="Times New Roman" w:hAnsi="Times New Roman" w:cs="Times New Roman"/>
          <w:sz w:val="26"/>
          <w:szCs w:val="26"/>
        </w:rPr>
        <w:t xml:space="preserve">về </w:t>
      </w:r>
      <w:r w:rsidR="00AA2A38" w:rsidRPr="00B76B5B">
        <w:rPr>
          <w:rFonts w:ascii="Times New Roman" w:hAnsi="Times New Roman" w:cs="Times New Roman"/>
          <w:sz w:val="26"/>
          <w:szCs w:val="26"/>
        </w:rPr>
        <w:t xml:space="preserve">chỉ đạo tăng cường công tác </w:t>
      </w:r>
      <w:r w:rsidR="005F3FC6" w:rsidRPr="00B76B5B">
        <w:rPr>
          <w:rFonts w:ascii="Times New Roman" w:hAnsi="Times New Roman" w:cs="Times New Roman"/>
          <w:sz w:val="26"/>
          <w:szCs w:val="26"/>
        </w:rPr>
        <w:t xml:space="preserve">phòng, chống dịch bệnh </w:t>
      </w:r>
      <w:r w:rsidR="006849FB" w:rsidRPr="00B76B5B">
        <w:rPr>
          <w:rFonts w:ascii="Times New Roman" w:hAnsi="Times New Roman" w:cs="Times New Roman"/>
          <w:sz w:val="26"/>
          <w:szCs w:val="26"/>
        </w:rPr>
        <w:t xml:space="preserve">viêm đường hô hấp cấp </w:t>
      </w:r>
      <w:r w:rsidR="005F3FC6" w:rsidRPr="00B76B5B">
        <w:rPr>
          <w:rFonts w:ascii="Times New Roman" w:hAnsi="Times New Roman" w:cs="Times New Roman"/>
          <w:sz w:val="26"/>
          <w:szCs w:val="26"/>
        </w:rPr>
        <w:t xml:space="preserve">Covid-19 </w:t>
      </w:r>
      <w:r w:rsidR="006849FB" w:rsidRPr="00B76B5B">
        <w:rPr>
          <w:rFonts w:ascii="Times New Roman" w:hAnsi="Times New Roman" w:cs="Times New Roman"/>
          <w:sz w:val="26"/>
          <w:szCs w:val="26"/>
        </w:rPr>
        <w:t>nhằm đảm bảo an toàn cho học sinh khi đi học trở lại.</w:t>
      </w:r>
    </w:p>
    <w:p w:rsidR="00645753" w:rsidRPr="00B76B5B" w:rsidRDefault="004B14B8" w:rsidP="0087135E">
      <w:pPr>
        <w:spacing w:before="240" w:after="0"/>
        <w:ind w:firstLine="720"/>
        <w:rPr>
          <w:rFonts w:ascii="Times New Roman" w:hAnsi="Times New Roman" w:cs="Times New Roman"/>
          <w:sz w:val="26"/>
          <w:szCs w:val="26"/>
        </w:rPr>
      </w:pPr>
      <w:r w:rsidRPr="00B76B5B">
        <w:rPr>
          <w:rFonts w:ascii="Times New Roman" w:hAnsi="Times New Roman" w:cs="Times New Roman"/>
          <w:sz w:val="26"/>
          <w:szCs w:val="26"/>
        </w:rPr>
        <w:t xml:space="preserve">Trung tâm GDNN-GDTX huyện </w:t>
      </w:r>
      <w:r w:rsidR="006849FB" w:rsidRPr="00B76B5B">
        <w:rPr>
          <w:rFonts w:ascii="Times New Roman" w:hAnsi="Times New Roman" w:cs="Times New Roman"/>
          <w:sz w:val="26"/>
          <w:szCs w:val="26"/>
        </w:rPr>
        <w:t>Củ Chi ban hành Kế hoạch nhằm</w:t>
      </w:r>
      <w:r w:rsidRPr="00B76B5B">
        <w:rPr>
          <w:rFonts w:ascii="Times New Roman" w:hAnsi="Times New Roman" w:cs="Times New Roman"/>
          <w:sz w:val="26"/>
          <w:szCs w:val="26"/>
        </w:rPr>
        <w:t xml:space="preserve"> </w:t>
      </w:r>
      <w:r w:rsidR="005F3FC6" w:rsidRPr="00B76B5B">
        <w:rPr>
          <w:rFonts w:ascii="Times New Roman" w:hAnsi="Times New Roman" w:cs="Times New Roman"/>
          <w:sz w:val="26"/>
          <w:szCs w:val="26"/>
        </w:rPr>
        <w:t xml:space="preserve">chỉ đạo </w:t>
      </w:r>
      <w:r w:rsidR="006849FB" w:rsidRPr="00B76B5B">
        <w:rPr>
          <w:rFonts w:ascii="Times New Roman" w:hAnsi="Times New Roman" w:cs="Times New Roman"/>
          <w:sz w:val="26"/>
          <w:szCs w:val="26"/>
        </w:rPr>
        <w:t xml:space="preserve">công tác phòng, chống dịch bệnh viêm đường hô hấp cấp Covid-19 </w:t>
      </w:r>
      <w:r w:rsidR="002C3FA9">
        <w:rPr>
          <w:rFonts w:ascii="Times New Roman" w:hAnsi="Times New Roman" w:cs="Times New Roman"/>
          <w:sz w:val="26"/>
          <w:szCs w:val="26"/>
        </w:rPr>
        <w:t>để</w:t>
      </w:r>
      <w:r w:rsidR="006849FB" w:rsidRPr="00B76B5B">
        <w:rPr>
          <w:rFonts w:ascii="Times New Roman" w:hAnsi="Times New Roman" w:cs="Times New Roman"/>
          <w:sz w:val="26"/>
          <w:szCs w:val="26"/>
        </w:rPr>
        <w:t xml:space="preserve"> đảm bảo an toàn cho học sinh khi đi học trở lại như sau</w:t>
      </w:r>
    </w:p>
    <w:p w:rsidR="00645753" w:rsidRPr="00B76B5B" w:rsidRDefault="00283170" w:rsidP="0087135E">
      <w:pPr>
        <w:spacing w:before="240" w:after="0"/>
        <w:rPr>
          <w:rFonts w:ascii="Times New Roman" w:hAnsi="Times New Roman" w:cs="Times New Roman"/>
          <w:b/>
          <w:sz w:val="26"/>
          <w:szCs w:val="26"/>
        </w:rPr>
      </w:pPr>
      <w:r w:rsidRPr="00B76B5B">
        <w:rPr>
          <w:rFonts w:ascii="Times New Roman" w:hAnsi="Times New Roman" w:cs="Times New Roman"/>
          <w:b/>
          <w:sz w:val="26"/>
          <w:szCs w:val="26"/>
        </w:rPr>
        <w:t>A</w:t>
      </w:r>
      <w:r w:rsidR="00634AB2" w:rsidRPr="00B76B5B">
        <w:rPr>
          <w:rFonts w:ascii="Times New Roman" w:hAnsi="Times New Roman" w:cs="Times New Roman"/>
          <w:b/>
          <w:sz w:val="26"/>
          <w:szCs w:val="26"/>
        </w:rPr>
        <w:t>.</w:t>
      </w:r>
      <w:r w:rsidR="005F3FC6" w:rsidRPr="00B76B5B">
        <w:rPr>
          <w:rFonts w:ascii="Times New Roman" w:hAnsi="Times New Roman" w:cs="Times New Roman"/>
          <w:b/>
          <w:sz w:val="26"/>
          <w:szCs w:val="26"/>
        </w:rPr>
        <w:t xml:space="preserve"> </w:t>
      </w:r>
      <w:r w:rsidR="00D92F6E" w:rsidRPr="00B76B5B">
        <w:rPr>
          <w:rFonts w:ascii="Times New Roman" w:hAnsi="Times New Roman" w:cs="Times New Roman"/>
          <w:b/>
          <w:sz w:val="26"/>
          <w:szCs w:val="26"/>
        </w:rPr>
        <w:t>Những công tác trọng tâm:</w:t>
      </w:r>
    </w:p>
    <w:p w:rsidR="00283170" w:rsidRPr="00B76B5B" w:rsidRDefault="00283170" w:rsidP="0087135E">
      <w:pPr>
        <w:spacing w:before="240" w:after="0"/>
        <w:rPr>
          <w:rFonts w:ascii="Times New Roman" w:hAnsi="Times New Roman" w:cs="Times New Roman"/>
          <w:sz w:val="26"/>
          <w:szCs w:val="26"/>
        </w:rPr>
      </w:pPr>
      <w:r w:rsidRPr="00B76B5B">
        <w:rPr>
          <w:rFonts w:ascii="Times New Roman" w:hAnsi="Times New Roman" w:cs="Times New Roman"/>
          <w:sz w:val="26"/>
          <w:szCs w:val="26"/>
        </w:rPr>
        <w:t>1.</w:t>
      </w:r>
      <w:r w:rsidR="006849FB" w:rsidRPr="00B76B5B">
        <w:rPr>
          <w:rFonts w:ascii="Times New Roman" w:hAnsi="Times New Roman" w:cs="Times New Roman"/>
          <w:sz w:val="26"/>
          <w:szCs w:val="26"/>
        </w:rPr>
        <w:t xml:space="preserve"> Thực hiện c</w:t>
      </w:r>
      <w:r w:rsidR="005F3FC6" w:rsidRPr="00B76B5B">
        <w:rPr>
          <w:rFonts w:ascii="Times New Roman" w:hAnsi="Times New Roman" w:cs="Times New Roman"/>
          <w:sz w:val="26"/>
          <w:szCs w:val="26"/>
        </w:rPr>
        <w:t>ông tác vệ sinh môi trường, khử khuẩn trường họ</w:t>
      </w:r>
      <w:r w:rsidR="006849FB" w:rsidRPr="00B76B5B">
        <w:rPr>
          <w:rFonts w:ascii="Times New Roman" w:hAnsi="Times New Roman" w:cs="Times New Roman"/>
          <w:sz w:val="26"/>
          <w:szCs w:val="26"/>
        </w:rPr>
        <w:t>c, phòng học theo đúng tinh thần chỉ đạo</w:t>
      </w:r>
      <w:r w:rsidR="00645753" w:rsidRPr="00B76B5B">
        <w:rPr>
          <w:rFonts w:ascii="Times New Roman" w:hAnsi="Times New Roman" w:cs="Times New Roman"/>
          <w:sz w:val="26"/>
          <w:szCs w:val="26"/>
        </w:rPr>
        <w:t>.</w:t>
      </w:r>
    </w:p>
    <w:p w:rsidR="00D000A2" w:rsidRPr="00B76B5B" w:rsidRDefault="006849FB" w:rsidP="0087135E">
      <w:pPr>
        <w:spacing w:before="240" w:after="0"/>
        <w:rPr>
          <w:rFonts w:ascii="Times New Roman" w:hAnsi="Times New Roman" w:cs="Times New Roman"/>
          <w:sz w:val="26"/>
          <w:szCs w:val="26"/>
        </w:rPr>
      </w:pPr>
      <w:r w:rsidRPr="00B76B5B">
        <w:rPr>
          <w:rFonts w:ascii="Times New Roman" w:hAnsi="Times New Roman" w:cs="Times New Roman"/>
          <w:sz w:val="26"/>
          <w:szCs w:val="26"/>
        </w:rPr>
        <w:t xml:space="preserve">2. </w:t>
      </w:r>
      <w:r w:rsidR="005F3FC6" w:rsidRPr="00B76B5B">
        <w:rPr>
          <w:rFonts w:ascii="Times New Roman" w:hAnsi="Times New Roman" w:cs="Times New Roman"/>
          <w:sz w:val="26"/>
          <w:szCs w:val="26"/>
        </w:rPr>
        <w:t xml:space="preserve">Đảm bảo cơ sở vật chất, trang thiết bị vệ sinh môi trường, y tế tại </w:t>
      </w:r>
      <w:r w:rsidR="00634AB2" w:rsidRPr="00B76B5B">
        <w:rPr>
          <w:rFonts w:ascii="Times New Roman" w:hAnsi="Times New Roman" w:cs="Times New Roman"/>
          <w:sz w:val="26"/>
          <w:szCs w:val="26"/>
        </w:rPr>
        <w:t>trung tâm.</w:t>
      </w:r>
      <w:r w:rsidRPr="00B76B5B">
        <w:rPr>
          <w:rFonts w:ascii="Times New Roman" w:hAnsi="Times New Roman" w:cs="Times New Roman"/>
          <w:sz w:val="26"/>
          <w:szCs w:val="26"/>
        </w:rPr>
        <w:t xml:space="preserve"> </w:t>
      </w:r>
    </w:p>
    <w:p w:rsidR="005F3FC6" w:rsidRPr="00B76B5B" w:rsidRDefault="00D000A2" w:rsidP="0087135E">
      <w:pPr>
        <w:spacing w:before="240" w:after="0"/>
        <w:rPr>
          <w:rFonts w:ascii="Times New Roman" w:hAnsi="Times New Roman" w:cs="Times New Roman"/>
          <w:sz w:val="26"/>
          <w:szCs w:val="26"/>
        </w:rPr>
      </w:pPr>
      <w:r w:rsidRPr="00B76B5B">
        <w:rPr>
          <w:rFonts w:ascii="Times New Roman" w:hAnsi="Times New Roman" w:cs="Times New Roman"/>
          <w:sz w:val="26"/>
          <w:szCs w:val="26"/>
        </w:rPr>
        <w:t xml:space="preserve">3. </w:t>
      </w:r>
      <w:r w:rsidR="005F3FC6" w:rsidRPr="00B76B5B">
        <w:rPr>
          <w:rFonts w:ascii="Times New Roman" w:hAnsi="Times New Roman" w:cs="Times New Roman"/>
          <w:sz w:val="26"/>
          <w:szCs w:val="26"/>
        </w:rPr>
        <w:t>Liên hệ với trạm y tế</w:t>
      </w:r>
      <w:r w:rsidRPr="00B76B5B">
        <w:rPr>
          <w:rFonts w:ascii="Times New Roman" w:hAnsi="Times New Roman" w:cs="Times New Roman"/>
          <w:sz w:val="26"/>
          <w:szCs w:val="26"/>
        </w:rPr>
        <w:t xml:space="preserve"> thị trấn</w:t>
      </w:r>
      <w:r w:rsidR="005F3FC6" w:rsidRPr="00B76B5B">
        <w:rPr>
          <w:rFonts w:ascii="Times New Roman" w:hAnsi="Times New Roman" w:cs="Times New Roman"/>
          <w:sz w:val="26"/>
          <w:szCs w:val="26"/>
        </w:rPr>
        <w:t xml:space="preserve"> hoặ</w:t>
      </w:r>
      <w:r w:rsidR="00155A6B" w:rsidRPr="00B76B5B">
        <w:rPr>
          <w:rFonts w:ascii="Times New Roman" w:hAnsi="Times New Roman" w:cs="Times New Roman"/>
          <w:sz w:val="26"/>
          <w:szCs w:val="26"/>
        </w:rPr>
        <w:t xml:space="preserve">c Trung tâm YTDP huyện </w:t>
      </w:r>
      <w:r w:rsidR="005F3FC6" w:rsidRPr="00B76B5B">
        <w:rPr>
          <w:rFonts w:ascii="Times New Roman" w:hAnsi="Times New Roman" w:cs="Times New Roman"/>
          <w:sz w:val="26"/>
          <w:szCs w:val="26"/>
        </w:rPr>
        <w:t>theo quy định để được hướng dẫn, phối hợ</w:t>
      </w:r>
      <w:r w:rsidR="00155A6B" w:rsidRPr="00B76B5B">
        <w:rPr>
          <w:rFonts w:ascii="Times New Roman" w:hAnsi="Times New Roman" w:cs="Times New Roman"/>
          <w:sz w:val="26"/>
          <w:szCs w:val="26"/>
        </w:rPr>
        <w:t>p</w:t>
      </w:r>
      <w:r w:rsidR="005F3FC6" w:rsidRPr="00B76B5B">
        <w:rPr>
          <w:rFonts w:ascii="Times New Roman" w:hAnsi="Times New Roman" w:cs="Times New Roman"/>
          <w:sz w:val="26"/>
          <w:szCs w:val="26"/>
        </w:rPr>
        <w:t xml:space="preserve"> </w:t>
      </w:r>
      <w:r w:rsidRPr="00B76B5B">
        <w:rPr>
          <w:rFonts w:ascii="Times New Roman" w:hAnsi="Times New Roman" w:cs="Times New Roman"/>
          <w:sz w:val="26"/>
          <w:szCs w:val="26"/>
        </w:rPr>
        <w:t>thực hiện</w:t>
      </w:r>
      <w:r w:rsidR="005F3FC6" w:rsidRPr="00B76B5B">
        <w:rPr>
          <w:rFonts w:ascii="Times New Roman" w:hAnsi="Times New Roman" w:cs="Times New Roman"/>
          <w:sz w:val="26"/>
          <w:szCs w:val="26"/>
        </w:rPr>
        <w:t xml:space="preserve"> công tác phòng, chống dịch tạ</w:t>
      </w:r>
      <w:r w:rsidR="00155A6B" w:rsidRPr="00B76B5B">
        <w:rPr>
          <w:rFonts w:ascii="Times New Roman" w:hAnsi="Times New Roman" w:cs="Times New Roman"/>
          <w:sz w:val="26"/>
          <w:szCs w:val="26"/>
        </w:rPr>
        <w:t>i trung tâm</w:t>
      </w:r>
      <w:r w:rsidR="005F3FC6" w:rsidRPr="00B76B5B">
        <w:rPr>
          <w:rFonts w:ascii="Times New Roman" w:hAnsi="Times New Roman" w:cs="Times New Roman"/>
          <w:sz w:val="26"/>
          <w:szCs w:val="26"/>
        </w:rPr>
        <w:t xml:space="preserve">. </w:t>
      </w:r>
    </w:p>
    <w:p w:rsidR="00495785" w:rsidRPr="00B76B5B" w:rsidRDefault="00D000A2" w:rsidP="0087135E">
      <w:pPr>
        <w:spacing w:before="240" w:after="0"/>
        <w:rPr>
          <w:rFonts w:ascii="Times New Roman" w:hAnsi="Times New Roman" w:cs="Times New Roman"/>
          <w:sz w:val="26"/>
          <w:szCs w:val="26"/>
        </w:rPr>
      </w:pPr>
      <w:r w:rsidRPr="00B76B5B">
        <w:rPr>
          <w:rFonts w:ascii="Times New Roman" w:hAnsi="Times New Roman" w:cs="Times New Roman"/>
          <w:sz w:val="26"/>
          <w:szCs w:val="26"/>
        </w:rPr>
        <w:t xml:space="preserve">4. Tập huấn cho giáo viên, cán bộ, nhân viên nhà trường về công tác phòng, chống dịch. </w:t>
      </w:r>
      <w:r w:rsidR="00BA73C7" w:rsidRPr="00B76B5B">
        <w:rPr>
          <w:rFonts w:ascii="Times New Roman" w:hAnsi="Times New Roman" w:cs="Times New Roman"/>
          <w:sz w:val="26"/>
          <w:szCs w:val="26"/>
        </w:rPr>
        <w:t xml:space="preserve">Bố trí </w:t>
      </w:r>
      <w:r w:rsidRPr="00B76B5B">
        <w:rPr>
          <w:rFonts w:ascii="Times New Roman" w:hAnsi="Times New Roman" w:cs="Times New Roman"/>
          <w:sz w:val="26"/>
          <w:szCs w:val="26"/>
        </w:rPr>
        <w:t>CB-GV-</w:t>
      </w:r>
      <w:r w:rsidR="00BA73C7" w:rsidRPr="00B76B5B">
        <w:rPr>
          <w:rFonts w:ascii="Times New Roman" w:hAnsi="Times New Roman" w:cs="Times New Roman"/>
          <w:sz w:val="26"/>
          <w:szCs w:val="26"/>
        </w:rPr>
        <w:t>NV</w:t>
      </w:r>
      <w:r w:rsidRPr="00B76B5B">
        <w:rPr>
          <w:rFonts w:ascii="Times New Roman" w:hAnsi="Times New Roman" w:cs="Times New Roman"/>
          <w:sz w:val="26"/>
          <w:szCs w:val="26"/>
        </w:rPr>
        <w:t xml:space="preserve"> thực hiện nghiệp vụ phòng, chống dịch từ khi đón học viên tại</w:t>
      </w:r>
      <w:r w:rsidR="00BA73C7" w:rsidRPr="00B76B5B">
        <w:rPr>
          <w:rFonts w:ascii="Times New Roman" w:hAnsi="Times New Roman" w:cs="Times New Roman"/>
          <w:sz w:val="26"/>
          <w:szCs w:val="26"/>
        </w:rPr>
        <w:t xml:space="preserve"> cổng trường</w:t>
      </w:r>
      <w:r w:rsidRPr="00B76B5B">
        <w:rPr>
          <w:rFonts w:ascii="Times New Roman" w:hAnsi="Times New Roman" w:cs="Times New Roman"/>
          <w:sz w:val="26"/>
          <w:szCs w:val="26"/>
        </w:rPr>
        <w:t xml:space="preserve"> đến khi học viên ra về</w:t>
      </w:r>
      <w:r w:rsidR="00BA73C7" w:rsidRPr="00B76B5B">
        <w:rPr>
          <w:rFonts w:ascii="Times New Roman" w:hAnsi="Times New Roman" w:cs="Times New Roman"/>
          <w:sz w:val="26"/>
          <w:szCs w:val="26"/>
        </w:rPr>
        <w:t>.</w:t>
      </w:r>
      <w:r w:rsidR="00495785" w:rsidRPr="00B76B5B">
        <w:rPr>
          <w:rFonts w:ascii="Times New Roman" w:hAnsi="Times New Roman" w:cs="Times New Roman"/>
          <w:sz w:val="26"/>
          <w:szCs w:val="26"/>
        </w:rPr>
        <w:t xml:space="preserve"> </w:t>
      </w:r>
    </w:p>
    <w:p w:rsidR="005F3FC6" w:rsidRPr="00B76B5B" w:rsidRDefault="00D92F6E" w:rsidP="00D92F6E">
      <w:pPr>
        <w:spacing w:before="240" w:after="0"/>
        <w:rPr>
          <w:rFonts w:ascii="Times New Roman" w:hAnsi="Times New Roman" w:cs="Times New Roman"/>
          <w:sz w:val="26"/>
          <w:szCs w:val="26"/>
        </w:rPr>
      </w:pPr>
      <w:r w:rsidRPr="00B76B5B">
        <w:rPr>
          <w:rFonts w:ascii="Times New Roman" w:hAnsi="Times New Roman" w:cs="Times New Roman"/>
          <w:sz w:val="26"/>
          <w:szCs w:val="26"/>
        </w:rPr>
        <w:t>5. Đảm bảo t</w:t>
      </w:r>
      <w:r w:rsidR="005F3FC6" w:rsidRPr="00B76B5B">
        <w:rPr>
          <w:rFonts w:ascii="Times New Roman" w:hAnsi="Times New Roman" w:cs="Times New Roman"/>
          <w:sz w:val="26"/>
          <w:szCs w:val="26"/>
        </w:rPr>
        <w:t xml:space="preserve">hông </w:t>
      </w:r>
      <w:r w:rsidRPr="00B76B5B">
        <w:rPr>
          <w:rFonts w:ascii="Times New Roman" w:hAnsi="Times New Roman" w:cs="Times New Roman"/>
          <w:sz w:val="26"/>
          <w:szCs w:val="26"/>
        </w:rPr>
        <w:t xml:space="preserve">tin liên lạc kịp thời </w:t>
      </w:r>
      <w:r w:rsidR="005F3FC6" w:rsidRPr="00B76B5B">
        <w:rPr>
          <w:rFonts w:ascii="Times New Roman" w:hAnsi="Times New Roman" w:cs="Times New Roman"/>
          <w:sz w:val="26"/>
          <w:szCs w:val="26"/>
        </w:rPr>
        <w:t>qua sổ liên lạc điện tử</w:t>
      </w:r>
      <w:r w:rsidR="00155A6B" w:rsidRPr="00B76B5B">
        <w:rPr>
          <w:rFonts w:ascii="Times New Roman" w:hAnsi="Times New Roman" w:cs="Times New Roman"/>
          <w:sz w:val="26"/>
          <w:szCs w:val="26"/>
        </w:rPr>
        <w:t>,</w:t>
      </w:r>
      <w:r w:rsidR="005F3FC6" w:rsidRPr="00B76B5B">
        <w:rPr>
          <w:rFonts w:ascii="Times New Roman" w:hAnsi="Times New Roman" w:cs="Times New Roman"/>
          <w:sz w:val="26"/>
          <w:szCs w:val="26"/>
        </w:rPr>
        <w:t xml:space="preserve"> </w:t>
      </w:r>
      <w:r w:rsidR="00155A6B" w:rsidRPr="00B76B5B">
        <w:rPr>
          <w:rFonts w:ascii="Times New Roman" w:hAnsi="Times New Roman" w:cs="Times New Roman"/>
          <w:sz w:val="26"/>
          <w:szCs w:val="26"/>
        </w:rPr>
        <w:t>facebook, fanpage, zalo v.v….</w:t>
      </w:r>
      <w:r w:rsidR="005F3FC6" w:rsidRPr="00B76B5B">
        <w:rPr>
          <w:rFonts w:ascii="Times New Roman" w:hAnsi="Times New Roman" w:cs="Times New Roman"/>
          <w:sz w:val="26"/>
          <w:szCs w:val="26"/>
        </w:rPr>
        <w:t xml:space="preserve"> </w:t>
      </w:r>
      <w:r w:rsidRPr="00B76B5B">
        <w:rPr>
          <w:rFonts w:ascii="Times New Roman" w:hAnsi="Times New Roman" w:cs="Times New Roman"/>
          <w:sz w:val="26"/>
          <w:szCs w:val="26"/>
        </w:rPr>
        <w:t>đến học viên và gia đình học viên để cùng phối hợp, thực hiện.</w:t>
      </w:r>
    </w:p>
    <w:p w:rsidR="005F3FC6" w:rsidRPr="00B76B5B" w:rsidRDefault="00D92F6E" w:rsidP="0087135E">
      <w:pPr>
        <w:spacing w:before="240" w:after="0"/>
        <w:rPr>
          <w:rFonts w:ascii="Times New Roman" w:hAnsi="Times New Roman" w:cs="Times New Roman"/>
          <w:sz w:val="26"/>
          <w:szCs w:val="26"/>
        </w:rPr>
      </w:pPr>
      <w:r w:rsidRPr="00B76B5B">
        <w:rPr>
          <w:rFonts w:ascii="Times New Roman" w:hAnsi="Times New Roman" w:cs="Times New Roman"/>
          <w:sz w:val="26"/>
          <w:szCs w:val="26"/>
        </w:rPr>
        <w:t xml:space="preserve">6. </w:t>
      </w:r>
      <w:r w:rsidR="005F3FC6" w:rsidRPr="00B76B5B">
        <w:rPr>
          <w:rFonts w:ascii="Times New Roman" w:hAnsi="Times New Roman" w:cs="Times New Roman"/>
          <w:sz w:val="26"/>
          <w:szCs w:val="26"/>
        </w:rPr>
        <w:t xml:space="preserve">Thông báo, đề nghị </w:t>
      </w:r>
      <w:r w:rsidR="00D55381" w:rsidRPr="00B76B5B">
        <w:rPr>
          <w:rFonts w:ascii="Times New Roman" w:hAnsi="Times New Roman" w:cs="Times New Roman"/>
          <w:sz w:val="26"/>
          <w:szCs w:val="26"/>
        </w:rPr>
        <w:t>căn tin</w:t>
      </w:r>
      <w:r w:rsidR="005F3FC6" w:rsidRPr="00B76B5B">
        <w:rPr>
          <w:rFonts w:ascii="Times New Roman" w:hAnsi="Times New Roman" w:cs="Times New Roman"/>
          <w:sz w:val="26"/>
          <w:szCs w:val="26"/>
        </w:rPr>
        <w:t xml:space="preserve"> cam kết đảm bảo thực hiện </w:t>
      </w:r>
      <w:r w:rsidR="00283170" w:rsidRPr="00B76B5B">
        <w:rPr>
          <w:rFonts w:ascii="Times New Roman" w:hAnsi="Times New Roman" w:cs="Times New Roman"/>
          <w:sz w:val="26"/>
          <w:szCs w:val="26"/>
        </w:rPr>
        <w:t>ATVSTP</w:t>
      </w:r>
      <w:r w:rsidR="005F3FC6" w:rsidRPr="00B76B5B">
        <w:rPr>
          <w:rFonts w:ascii="Times New Roman" w:hAnsi="Times New Roman" w:cs="Times New Roman"/>
          <w:sz w:val="26"/>
          <w:szCs w:val="26"/>
        </w:rPr>
        <w:t xml:space="preserve"> để phòng, chống dịch bệ</w:t>
      </w:r>
      <w:r w:rsidRPr="00B76B5B">
        <w:rPr>
          <w:rFonts w:ascii="Times New Roman" w:hAnsi="Times New Roman" w:cs="Times New Roman"/>
          <w:sz w:val="26"/>
          <w:szCs w:val="26"/>
        </w:rPr>
        <w:t>nh, đảm bảo công tác khử khuẩn trước khi đón học viên trở lại nhập học.</w:t>
      </w:r>
    </w:p>
    <w:p w:rsidR="00D92F6E" w:rsidRPr="00B76B5B" w:rsidRDefault="00283170" w:rsidP="0087135E">
      <w:pPr>
        <w:spacing w:before="240" w:after="0"/>
        <w:rPr>
          <w:rFonts w:ascii="Times New Roman" w:hAnsi="Times New Roman" w:cs="Times New Roman"/>
          <w:b/>
          <w:sz w:val="26"/>
          <w:szCs w:val="26"/>
        </w:rPr>
      </w:pPr>
      <w:r w:rsidRPr="00B76B5B">
        <w:rPr>
          <w:rFonts w:ascii="Times New Roman" w:hAnsi="Times New Roman" w:cs="Times New Roman"/>
          <w:b/>
          <w:sz w:val="26"/>
          <w:szCs w:val="26"/>
        </w:rPr>
        <w:t>B</w:t>
      </w:r>
      <w:r w:rsidR="005F3FC6" w:rsidRPr="00B76B5B">
        <w:rPr>
          <w:rFonts w:ascii="Times New Roman" w:hAnsi="Times New Roman" w:cs="Times New Roman"/>
          <w:b/>
          <w:sz w:val="26"/>
          <w:szCs w:val="26"/>
        </w:rPr>
        <w:t xml:space="preserve">. </w:t>
      </w:r>
      <w:r w:rsidR="00D92F6E" w:rsidRPr="00B76B5B">
        <w:rPr>
          <w:rFonts w:ascii="Times New Roman" w:hAnsi="Times New Roman" w:cs="Times New Roman"/>
          <w:b/>
          <w:sz w:val="26"/>
          <w:szCs w:val="26"/>
        </w:rPr>
        <w:t xml:space="preserve">Những nhiệm vụ cụ thể: </w:t>
      </w:r>
    </w:p>
    <w:p w:rsidR="000D6375" w:rsidRPr="00B76B5B" w:rsidRDefault="000D6375" w:rsidP="000D6375">
      <w:pPr>
        <w:spacing w:before="240" w:after="0"/>
        <w:ind w:firstLine="720"/>
        <w:rPr>
          <w:rFonts w:ascii="Times New Roman" w:hAnsi="Times New Roman" w:cs="Times New Roman"/>
          <w:sz w:val="26"/>
          <w:szCs w:val="26"/>
        </w:rPr>
      </w:pPr>
      <w:r w:rsidRPr="00B76B5B">
        <w:rPr>
          <w:rFonts w:ascii="Times New Roman" w:hAnsi="Times New Roman" w:cs="Times New Roman"/>
          <w:sz w:val="26"/>
          <w:szCs w:val="26"/>
        </w:rPr>
        <w:t>Căn cứ Công văn số 748/GDĐT-CTTT ngày 06/03/2020 của Sở Giáo dục và Đào tạo thành phố Hồ Chí Minh về chỉ đạo tăng cường công tác phòng, chống dịch bệnh viêm đường hô hấp cấp Covid-19 nhằm đảm bảo an toàn cho học sinh khi đi học trở lại, trong đó quy định và hướng dẫn chi tiết các nhiệm vụ cụ thể trong công tác phòng, chống dịch bệnh COVID-19 đối với các cơ sở giáo dục.</w:t>
      </w:r>
    </w:p>
    <w:p w:rsidR="000D6375" w:rsidRPr="00B76B5B" w:rsidRDefault="000D6375" w:rsidP="000D6375">
      <w:pPr>
        <w:spacing w:before="240" w:after="0"/>
        <w:ind w:firstLine="720"/>
        <w:rPr>
          <w:rFonts w:ascii="Times New Roman" w:hAnsi="Times New Roman" w:cs="Times New Roman"/>
          <w:sz w:val="26"/>
          <w:szCs w:val="26"/>
        </w:rPr>
      </w:pPr>
      <w:r w:rsidRPr="00B76B5B">
        <w:rPr>
          <w:rFonts w:ascii="Times New Roman" w:hAnsi="Times New Roman" w:cs="Times New Roman"/>
          <w:sz w:val="26"/>
          <w:szCs w:val="26"/>
        </w:rPr>
        <w:lastRenderedPageBreak/>
        <w:t>Nay, trung tâm giao nhiệm vụ cụ thể như sau:</w:t>
      </w:r>
    </w:p>
    <w:p w:rsidR="002F7E25" w:rsidRPr="00B76B5B" w:rsidRDefault="00D92F6E" w:rsidP="0087135E">
      <w:pPr>
        <w:spacing w:before="240" w:after="0"/>
        <w:rPr>
          <w:rFonts w:ascii="Times New Roman" w:hAnsi="Times New Roman" w:cs="Times New Roman"/>
          <w:sz w:val="26"/>
          <w:szCs w:val="26"/>
        </w:rPr>
      </w:pPr>
      <w:r w:rsidRPr="00B76B5B">
        <w:rPr>
          <w:rFonts w:ascii="Times New Roman" w:hAnsi="Times New Roman" w:cs="Times New Roman"/>
          <w:sz w:val="26"/>
          <w:szCs w:val="26"/>
        </w:rPr>
        <w:t xml:space="preserve">1. </w:t>
      </w:r>
      <w:r w:rsidR="000D6375" w:rsidRPr="00B76B5B">
        <w:rPr>
          <w:rFonts w:ascii="Times New Roman" w:hAnsi="Times New Roman" w:cs="Times New Roman"/>
          <w:sz w:val="26"/>
          <w:szCs w:val="26"/>
        </w:rPr>
        <w:t xml:space="preserve">Giao </w:t>
      </w:r>
      <w:r w:rsidRPr="00B76B5B">
        <w:rPr>
          <w:rFonts w:ascii="Times New Roman" w:hAnsi="Times New Roman" w:cs="Times New Roman"/>
          <w:sz w:val="26"/>
          <w:szCs w:val="26"/>
        </w:rPr>
        <w:t>GVCN chịu trách nhiệm hướng dẫn học viên và gia đình học viên “Những việc học sinh cần làm tại nhà”</w:t>
      </w:r>
      <w:r w:rsidR="002F7E25" w:rsidRPr="00B76B5B">
        <w:rPr>
          <w:rFonts w:ascii="Times New Roman" w:hAnsi="Times New Roman" w:cs="Times New Roman"/>
          <w:sz w:val="26"/>
          <w:szCs w:val="26"/>
        </w:rPr>
        <w:t>; “Những việc học sinh cần làm tại trường”</w:t>
      </w:r>
      <w:r w:rsidR="00B76B5B">
        <w:rPr>
          <w:rFonts w:ascii="Times New Roman" w:hAnsi="Times New Roman" w:cs="Times New Roman"/>
          <w:sz w:val="26"/>
          <w:szCs w:val="26"/>
        </w:rPr>
        <w:t>;</w:t>
      </w:r>
    </w:p>
    <w:p w:rsidR="008629E3" w:rsidRPr="00B76B5B" w:rsidRDefault="002F7E25" w:rsidP="0087135E">
      <w:pPr>
        <w:spacing w:before="240" w:after="0"/>
        <w:rPr>
          <w:rFonts w:ascii="Times New Roman" w:hAnsi="Times New Roman" w:cs="Times New Roman"/>
          <w:sz w:val="26"/>
          <w:szCs w:val="26"/>
        </w:rPr>
      </w:pPr>
      <w:r w:rsidRPr="00B76B5B">
        <w:rPr>
          <w:rFonts w:ascii="Times New Roman" w:hAnsi="Times New Roman" w:cs="Times New Roman"/>
          <w:sz w:val="26"/>
          <w:szCs w:val="26"/>
        </w:rPr>
        <w:t>2. Giao Phó Giám đốc chuyên môn kết hợp Tổ chuyên môn, Công đoàn quán triệt đến toàn thể giáo viên để nghiên cứu và thực hiện “Những việc giáo viên cần làm khi học sinh đi học”</w:t>
      </w:r>
      <w:r w:rsidR="00B76B5B">
        <w:rPr>
          <w:rFonts w:ascii="Times New Roman" w:hAnsi="Times New Roman" w:cs="Times New Roman"/>
          <w:sz w:val="26"/>
          <w:szCs w:val="26"/>
        </w:rPr>
        <w:t>;</w:t>
      </w:r>
    </w:p>
    <w:p w:rsidR="000230A4" w:rsidRPr="00B76B5B" w:rsidRDefault="002F7E25" w:rsidP="0087135E">
      <w:pPr>
        <w:spacing w:before="240" w:after="0"/>
        <w:rPr>
          <w:rFonts w:ascii="Times New Roman" w:hAnsi="Times New Roman" w:cs="Times New Roman"/>
          <w:sz w:val="26"/>
          <w:szCs w:val="26"/>
        </w:rPr>
      </w:pPr>
      <w:r w:rsidRPr="00B76B5B">
        <w:rPr>
          <w:rFonts w:ascii="Times New Roman" w:hAnsi="Times New Roman" w:cs="Times New Roman"/>
          <w:sz w:val="26"/>
          <w:szCs w:val="26"/>
        </w:rPr>
        <w:t xml:space="preserve">3. Giao Nhóm Bảo vệ nghiên cứu </w:t>
      </w:r>
      <w:r w:rsidR="000230A4" w:rsidRPr="00B76B5B">
        <w:rPr>
          <w:rFonts w:ascii="Times New Roman" w:hAnsi="Times New Roman" w:cs="Times New Roman"/>
          <w:sz w:val="26"/>
          <w:szCs w:val="26"/>
        </w:rPr>
        <w:t>và thực hiện “Những việc Bảo vệ nhà trường cần thực hiện”</w:t>
      </w:r>
      <w:r w:rsidR="00B76B5B">
        <w:rPr>
          <w:rFonts w:ascii="Times New Roman" w:hAnsi="Times New Roman" w:cs="Times New Roman"/>
          <w:sz w:val="26"/>
          <w:szCs w:val="26"/>
        </w:rPr>
        <w:t>;</w:t>
      </w:r>
    </w:p>
    <w:p w:rsidR="000230A4" w:rsidRPr="00B76B5B" w:rsidRDefault="000230A4" w:rsidP="0087135E">
      <w:pPr>
        <w:spacing w:before="240" w:after="0"/>
        <w:rPr>
          <w:rFonts w:ascii="Times New Roman" w:hAnsi="Times New Roman" w:cs="Times New Roman"/>
          <w:sz w:val="26"/>
          <w:szCs w:val="26"/>
        </w:rPr>
      </w:pPr>
      <w:r w:rsidRPr="00B76B5B">
        <w:rPr>
          <w:rFonts w:ascii="Times New Roman" w:hAnsi="Times New Roman" w:cs="Times New Roman"/>
          <w:sz w:val="26"/>
          <w:szCs w:val="26"/>
        </w:rPr>
        <w:t>4. Giao nhân viên Y tế nghiên cứu và thực hiện “Những việc Nhân viên Y tế tại trường học cần thực hiện”</w:t>
      </w:r>
      <w:r w:rsidR="00B76B5B">
        <w:rPr>
          <w:rFonts w:ascii="Times New Roman" w:hAnsi="Times New Roman" w:cs="Times New Roman"/>
          <w:sz w:val="26"/>
          <w:szCs w:val="26"/>
        </w:rPr>
        <w:t>;</w:t>
      </w:r>
    </w:p>
    <w:p w:rsidR="000230A4" w:rsidRPr="00B76B5B" w:rsidRDefault="000230A4" w:rsidP="0087135E">
      <w:pPr>
        <w:spacing w:before="240" w:after="0"/>
        <w:rPr>
          <w:rFonts w:ascii="Times New Roman" w:hAnsi="Times New Roman" w:cs="Times New Roman"/>
          <w:sz w:val="26"/>
          <w:szCs w:val="26"/>
        </w:rPr>
      </w:pPr>
      <w:r w:rsidRPr="00B76B5B">
        <w:rPr>
          <w:rFonts w:ascii="Times New Roman" w:hAnsi="Times New Roman" w:cs="Times New Roman"/>
          <w:sz w:val="26"/>
          <w:szCs w:val="26"/>
        </w:rPr>
        <w:t xml:space="preserve">5. Giao Ban Chỉ đạo phòng chống dịch bệnh của trung tâm nghiên cứu “Những việc nhà trường cần thực hiện trước khi học sinh quay trở lại học” và </w:t>
      </w:r>
      <w:r w:rsidR="000D6375" w:rsidRPr="00B76B5B">
        <w:rPr>
          <w:rFonts w:ascii="Times New Roman" w:hAnsi="Times New Roman" w:cs="Times New Roman"/>
          <w:sz w:val="26"/>
          <w:szCs w:val="26"/>
        </w:rPr>
        <w:t xml:space="preserve">“Những việc nhà trường cần thực hiện khi học sinh đi học” để </w:t>
      </w:r>
      <w:r w:rsidRPr="00B76B5B">
        <w:rPr>
          <w:rFonts w:ascii="Times New Roman" w:hAnsi="Times New Roman" w:cs="Times New Roman"/>
          <w:sz w:val="26"/>
          <w:szCs w:val="26"/>
        </w:rPr>
        <w:t>phối hợp cùng Ban Giám đốc trong triển khai, chỉ đạo thực hiện.</w:t>
      </w:r>
    </w:p>
    <w:p w:rsidR="00226EBD" w:rsidRPr="00B76B5B" w:rsidRDefault="00226EBD" w:rsidP="0087135E">
      <w:pPr>
        <w:spacing w:before="240" w:after="0"/>
        <w:rPr>
          <w:rFonts w:ascii="Times New Roman" w:hAnsi="Times New Roman" w:cs="Times New Roman"/>
          <w:sz w:val="26"/>
          <w:szCs w:val="26"/>
        </w:rPr>
      </w:pPr>
      <w:r w:rsidRPr="00B76B5B">
        <w:rPr>
          <w:rFonts w:ascii="Times New Roman" w:hAnsi="Times New Roman" w:cs="Times New Roman"/>
          <w:sz w:val="26"/>
          <w:szCs w:val="26"/>
        </w:rPr>
        <w:tab/>
        <w:t>Các nội dung hướng dẫn thực hiện được trích dẫn theo Công văn số 748/GDĐT-CTTT ngày 06/03/2020 của Sở Giáo dục và Đào tạo thành phố Hồ Chí Minh và được triển khai đến từng thành viên.</w:t>
      </w:r>
    </w:p>
    <w:p w:rsidR="00226EBD" w:rsidRPr="00B76B5B" w:rsidRDefault="000D6375" w:rsidP="00226EBD">
      <w:pPr>
        <w:spacing w:before="240" w:after="0"/>
        <w:ind w:firstLine="720"/>
        <w:rPr>
          <w:rFonts w:ascii="Times New Roman" w:hAnsi="Times New Roman" w:cs="Times New Roman"/>
          <w:sz w:val="26"/>
          <w:szCs w:val="26"/>
        </w:rPr>
      </w:pPr>
      <w:r w:rsidRPr="00B76B5B">
        <w:rPr>
          <w:rFonts w:ascii="Times New Roman" w:hAnsi="Times New Roman" w:cs="Times New Roman"/>
          <w:sz w:val="26"/>
          <w:szCs w:val="26"/>
        </w:rPr>
        <w:t>Trên đây</w:t>
      </w:r>
      <w:r w:rsidR="00226EBD" w:rsidRPr="00B76B5B">
        <w:rPr>
          <w:rFonts w:ascii="Times New Roman" w:hAnsi="Times New Roman" w:cs="Times New Roman"/>
          <w:sz w:val="26"/>
          <w:szCs w:val="26"/>
        </w:rPr>
        <w:t xml:space="preserve"> là Kế hoạch chỉ đạo nhằm tăng cường công tác phòng, chống dịch bệnh viêm đường hô hấp cấp Covid-19, đảm bảo an toàn cho học sinh khi đi học trở lại của trung tâm GDNN-GDTX huyện Củ Chi. Đề nghị Ban Chỉ đạo phòng chống dịch bệnh của trung tâm và các cá nhân, tổ chức có liên quan nghiêm túc thực hiện ./.</w:t>
      </w:r>
    </w:p>
    <w:p w:rsidR="00E05906" w:rsidRDefault="00E216FA" w:rsidP="0087135E">
      <w:pPr>
        <w:spacing w:before="240"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86"/>
      </w:tblGrid>
      <w:tr w:rsidR="00E05906" w:rsidTr="00E05906">
        <w:tc>
          <w:tcPr>
            <w:tcW w:w="5778" w:type="dxa"/>
          </w:tcPr>
          <w:p w:rsidR="00E05906" w:rsidRDefault="00E05906" w:rsidP="00E05906">
            <w:pPr>
              <w:spacing w:before="240"/>
              <w:rPr>
                <w:rFonts w:ascii="Times New Roman" w:hAnsi="Times New Roman" w:cs="Times New Roman"/>
              </w:rPr>
            </w:pPr>
            <w:r w:rsidRPr="00E05906">
              <w:rPr>
                <w:rFonts w:ascii="Times New Roman" w:hAnsi="Times New Roman" w:cs="Times New Roman"/>
                <w:b/>
                <w:i/>
              </w:rPr>
              <w:t>Nơi nhận:</w:t>
            </w:r>
            <w:r>
              <w:rPr>
                <w:rFonts w:ascii="Times New Roman" w:hAnsi="Times New Roman" w:cs="Times New Roman"/>
              </w:rPr>
              <w:tab/>
            </w:r>
            <w:r>
              <w:rPr>
                <w:rFonts w:ascii="Times New Roman" w:hAnsi="Times New Roman" w:cs="Times New Roman"/>
              </w:rPr>
              <w:tab/>
            </w:r>
          </w:p>
          <w:p w:rsidR="00E05906" w:rsidRDefault="00E05906" w:rsidP="00E05906">
            <w:pPr>
              <w:rPr>
                <w:rFonts w:ascii="Times New Roman" w:hAnsi="Times New Roman" w:cs="Times New Roman"/>
                <w:i/>
                <w:sz w:val="18"/>
                <w:szCs w:val="18"/>
              </w:rPr>
            </w:pPr>
            <w:r>
              <w:rPr>
                <w:rFonts w:ascii="Times New Roman" w:hAnsi="Times New Roman" w:cs="Times New Roman"/>
              </w:rPr>
              <w:t xml:space="preserve">- </w:t>
            </w:r>
            <w:r w:rsidRPr="00E05906">
              <w:rPr>
                <w:rFonts w:ascii="Times New Roman" w:hAnsi="Times New Roman" w:cs="Times New Roman"/>
                <w:i/>
                <w:sz w:val="18"/>
                <w:szCs w:val="18"/>
              </w:rPr>
              <w:t>BGĐ; BCĐ phòng chống dịch của trung tâm;</w:t>
            </w:r>
          </w:p>
          <w:p w:rsidR="00E05906" w:rsidRDefault="00E05906" w:rsidP="00E05906">
            <w:pPr>
              <w:rPr>
                <w:rFonts w:ascii="Times New Roman" w:hAnsi="Times New Roman" w:cs="Times New Roman"/>
                <w:i/>
                <w:sz w:val="18"/>
                <w:szCs w:val="18"/>
              </w:rPr>
            </w:pPr>
            <w:r>
              <w:rPr>
                <w:rFonts w:ascii="Times New Roman" w:hAnsi="Times New Roman" w:cs="Times New Roman"/>
                <w:i/>
                <w:sz w:val="18"/>
                <w:szCs w:val="18"/>
              </w:rPr>
              <w:t>-</w:t>
            </w:r>
            <w:r w:rsidRPr="00E05906">
              <w:rPr>
                <w:rFonts w:ascii="Times New Roman" w:hAnsi="Times New Roman" w:cs="Times New Roman"/>
                <w:i/>
                <w:sz w:val="18"/>
                <w:szCs w:val="18"/>
              </w:rPr>
              <w:t>Ban Đại diện CMHV trung tâm, các tổ chức, cá nhân có liên quan;</w:t>
            </w:r>
          </w:p>
          <w:p w:rsidR="00E05906" w:rsidRPr="00E05906" w:rsidRDefault="00E05906" w:rsidP="00E05906">
            <w:pPr>
              <w:rPr>
                <w:rFonts w:ascii="Times New Roman" w:hAnsi="Times New Roman" w:cs="Times New Roman"/>
                <w:i/>
                <w:sz w:val="18"/>
                <w:szCs w:val="18"/>
              </w:rPr>
            </w:pPr>
            <w:r>
              <w:rPr>
                <w:rFonts w:ascii="Times New Roman" w:hAnsi="Times New Roman" w:cs="Times New Roman"/>
                <w:i/>
                <w:sz w:val="18"/>
                <w:szCs w:val="18"/>
              </w:rPr>
              <w:t>-</w:t>
            </w:r>
            <w:r w:rsidRPr="00E05906">
              <w:rPr>
                <w:rFonts w:ascii="Times New Roman" w:hAnsi="Times New Roman" w:cs="Times New Roman"/>
                <w:i/>
                <w:sz w:val="18"/>
                <w:szCs w:val="18"/>
              </w:rPr>
              <w:t>Lưu VT.</w:t>
            </w:r>
          </w:p>
          <w:p w:rsidR="00E05906" w:rsidRDefault="00E05906" w:rsidP="00E05906">
            <w:pPr>
              <w:spacing w:before="240"/>
              <w:rPr>
                <w:rFonts w:ascii="Times New Roman" w:hAnsi="Times New Roman" w:cs="Times New Roman"/>
              </w:rPr>
            </w:pPr>
          </w:p>
          <w:p w:rsidR="00E05906" w:rsidRDefault="00E05906" w:rsidP="00E05906">
            <w:pPr>
              <w:spacing w:before="240"/>
              <w:rPr>
                <w:rFonts w:ascii="Times New Roman" w:hAnsi="Times New Roman" w:cs="Times New Roman"/>
              </w:rPr>
            </w:pPr>
          </w:p>
          <w:p w:rsidR="00E05906" w:rsidRDefault="00E05906" w:rsidP="00E05906">
            <w:pPr>
              <w:spacing w:before="240"/>
              <w:rPr>
                <w:rFonts w:ascii="Times New Roman" w:hAnsi="Times New Roman" w:cs="Times New Roman"/>
              </w:rPr>
            </w:pPr>
          </w:p>
          <w:p w:rsidR="00E05906" w:rsidRDefault="00E05906" w:rsidP="0087135E">
            <w:pPr>
              <w:spacing w:before="240"/>
              <w:rPr>
                <w:rFonts w:ascii="Times New Roman" w:hAnsi="Times New Roman" w:cs="Times New Roman"/>
              </w:rPr>
            </w:pPr>
          </w:p>
        </w:tc>
        <w:tc>
          <w:tcPr>
            <w:tcW w:w="3686" w:type="dxa"/>
          </w:tcPr>
          <w:p w:rsidR="00E05906" w:rsidRDefault="00E05906" w:rsidP="00E05906">
            <w:pPr>
              <w:spacing w:before="240"/>
              <w:jc w:val="center"/>
              <w:rPr>
                <w:rFonts w:ascii="Times New Roman" w:hAnsi="Times New Roman" w:cs="Times New Roman"/>
                <w:b/>
              </w:rPr>
            </w:pPr>
            <w:r w:rsidRPr="001411CA">
              <w:rPr>
                <w:rFonts w:ascii="Times New Roman" w:hAnsi="Times New Roman" w:cs="Times New Roman"/>
                <w:b/>
              </w:rPr>
              <w:t>GIÁM ĐỐC</w:t>
            </w:r>
          </w:p>
          <w:p w:rsidR="00E05906" w:rsidRDefault="00B76B5B" w:rsidP="00B76B5B">
            <w:pPr>
              <w:jc w:val="center"/>
              <w:rPr>
                <w:rFonts w:ascii="Times New Roman" w:hAnsi="Times New Roman" w:cs="Times New Roman"/>
                <w:b/>
              </w:rPr>
            </w:pPr>
            <w:r>
              <w:rPr>
                <w:rFonts w:ascii="Times New Roman" w:hAnsi="Times New Roman" w:cs="Times New Roman"/>
                <w:b/>
              </w:rPr>
              <w:t>(đã ký)</w:t>
            </w:r>
          </w:p>
          <w:p w:rsidR="00E05906" w:rsidRDefault="00E05906" w:rsidP="00E05906">
            <w:pPr>
              <w:spacing w:before="240"/>
              <w:jc w:val="center"/>
              <w:rPr>
                <w:rFonts w:ascii="Times New Roman" w:hAnsi="Times New Roman" w:cs="Times New Roman"/>
                <w:b/>
              </w:rPr>
            </w:pPr>
          </w:p>
          <w:p w:rsidR="00E05906" w:rsidRDefault="00E05906" w:rsidP="00E05906">
            <w:pPr>
              <w:spacing w:before="240"/>
              <w:jc w:val="center"/>
              <w:rPr>
                <w:rFonts w:ascii="Times New Roman" w:hAnsi="Times New Roman" w:cs="Times New Roman"/>
                <w:b/>
              </w:rPr>
            </w:pPr>
          </w:p>
          <w:p w:rsidR="00E05906" w:rsidRDefault="00E05906" w:rsidP="00E05906">
            <w:pPr>
              <w:spacing w:before="240"/>
              <w:jc w:val="center"/>
              <w:rPr>
                <w:rFonts w:ascii="Times New Roman" w:hAnsi="Times New Roman" w:cs="Times New Roman"/>
              </w:rPr>
            </w:pPr>
            <w:r>
              <w:rPr>
                <w:rFonts w:ascii="Times New Roman" w:hAnsi="Times New Roman" w:cs="Times New Roman"/>
                <w:b/>
              </w:rPr>
              <w:t>NGUYỄN HỮU NGỌC</w:t>
            </w:r>
          </w:p>
        </w:tc>
      </w:tr>
    </w:tbl>
    <w:p w:rsidR="00511F2B" w:rsidRDefault="00E216FA" w:rsidP="0087135E">
      <w:pPr>
        <w:spacing w:before="240"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511F2B" w:rsidSect="00114E0B">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1ECF"/>
    <w:multiLevelType w:val="hybridMultilevel"/>
    <w:tmpl w:val="B1BCF1C8"/>
    <w:lvl w:ilvl="0" w:tplc="205827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compat>
    <w:compatSetting w:name="compatibilityMode" w:uri="http://schemas.microsoft.com/office/word" w:val="12"/>
  </w:compat>
  <w:rsids>
    <w:rsidRoot w:val="005F3FC6"/>
    <w:rsid w:val="000230A4"/>
    <w:rsid w:val="000D6375"/>
    <w:rsid w:val="000F20CC"/>
    <w:rsid w:val="00100CE8"/>
    <w:rsid w:val="00114E0B"/>
    <w:rsid w:val="001411CA"/>
    <w:rsid w:val="00155A6B"/>
    <w:rsid w:val="001F2031"/>
    <w:rsid w:val="00226EBD"/>
    <w:rsid w:val="00283170"/>
    <w:rsid w:val="002B327B"/>
    <w:rsid w:val="002C3FA9"/>
    <w:rsid w:val="002F7E25"/>
    <w:rsid w:val="00495785"/>
    <w:rsid w:val="004B14B8"/>
    <w:rsid w:val="00511F2B"/>
    <w:rsid w:val="005B3071"/>
    <w:rsid w:val="005F3FC6"/>
    <w:rsid w:val="00634AB2"/>
    <w:rsid w:val="00645753"/>
    <w:rsid w:val="006849FB"/>
    <w:rsid w:val="006A0599"/>
    <w:rsid w:val="00771D9E"/>
    <w:rsid w:val="007F59AE"/>
    <w:rsid w:val="008629E3"/>
    <w:rsid w:val="0087135E"/>
    <w:rsid w:val="008C0707"/>
    <w:rsid w:val="00AA2A38"/>
    <w:rsid w:val="00AC3827"/>
    <w:rsid w:val="00B76B5B"/>
    <w:rsid w:val="00BA73C7"/>
    <w:rsid w:val="00D000A2"/>
    <w:rsid w:val="00D55381"/>
    <w:rsid w:val="00D92F6E"/>
    <w:rsid w:val="00E05906"/>
    <w:rsid w:val="00E216FA"/>
    <w:rsid w:val="00F05A20"/>
    <w:rsid w:val="00F4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35E"/>
    <w:pPr>
      <w:ind w:left="720"/>
      <w:contextualSpacing/>
    </w:pPr>
  </w:style>
  <w:style w:type="table" w:styleId="TableGrid">
    <w:name w:val="Table Grid"/>
    <w:basedOn w:val="TableNormal"/>
    <w:uiPriority w:val="59"/>
    <w:rsid w:val="00E05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BE214-F8D6-4578-8911-FCDD2871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2020-03-08T05:42:00Z</dcterms:created>
  <dcterms:modified xsi:type="dcterms:W3CDTF">2020-03-09T10:04:00Z</dcterms:modified>
</cp:coreProperties>
</file>